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Ind w:w="59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6"/>
      </w:tblGrid>
      <w:tr w:rsidR="0089073A" w:rsidTr="00380A66">
        <w:tc>
          <w:tcPr>
            <w:tcW w:w="3396" w:type="dxa"/>
            <w:tcBorders>
              <w:top w:val="nil"/>
              <w:left w:val="nil"/>
              <w:bottom w:val="nil"/>
              <w:right w:val="nil"/>
            </w:tcBorders>
          </w:tcPr>
          <w:p w:rsidR="0089073A" w:rsidRDefault="005A78A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3</w:t>
            </w:r>
            <w:r w:rsidR="00960E51" w:rsidRPr="00B75006">
              <w:rPr>
                <w:sz w:val="28"/>
                <w:szCs w:val="28"/>
              </w:rPr>
              <w:t xml:space="preserve"> к приказу</w:t>
            </w:r>
          </w:p>
          <w:p w:rsidR="0089073A" w:rsidRDefault="00960E51">
            <w:pPr>
              <w:ind w:firstLine="709"/>
              <w:rPr>
                <w:color w:val="FFFFFF" w:themeColor="background1"/>
                <w:sz w:val="2"/>
                <w:szCs w:val="28"/>
              </w:rPr>
            </w:pPr>
            <w:r w:rsidRPr="00651025">
              <w:rPr>
                <w:color w:val="FFFFFF" w:themeColor="background1"/>
                <w:sz w:val="2"/>
                <w:szCs w:val="28"/>
              </w:rPr>
              <w:t>Утвержден приказом/</w:t>
            </w:r>
          </w:p>
          <w:p w:rsidR="0089073A" w:rsidRDefault="00960E51">
            <w:pPr>
              <w:ind w:firstLine="709"/>
              <w:rPr>
                <w:color w:val="FFFFFF" w:themeColor="background1"/>
                <w:sz w:val="2"/>
                <w:szCs w:val="28"/>
                <w:lang w:val="kk-KZ"/>
              </w:rPr>
            </w:pPr>
            <w:r w:rsidRPr="00651025">
              <w:rPr>
                <w:color w:val="FFFFFF" w:themeColor="background1"/>
                <w:sz w:val="2"/>
                <w:szCs w:val="28"/>
              </w:rPr>
              <w:t>Приложение к совместному постановлению</w:t>
            </w:r>
            <w:r w:rsidRPr="00651025">
              <w:rPr>
                <w:color w:val="FFFFFF" w:themeColor="background1"/>
                <w:sz w:val="2"/>
                <w:szCs w:val="28"/>
                <w:lang w:val="kk-KZ"/>
              </w:rPr>
              <w:t xml:space="preserve"> и решению </w:t>
            </w:r>
            <w:proofErr w:type="spellStart"/>
            <w:r w:rsidRPr="00651025">
              <w:rPr>
                <w:color w:val="FFFFFF" w:themeColor="background1"/>
                <w:sz w:val="2"/>
                <w:szCs w:val="28"/>
              </w:rPr>
              <w:t>акимата</w:t>
            </w:r>
            <w:proofErr w:type="spellEnd"/>
            <w:r w:rsidRPr="00651025">
              <w:rPr>
                <w:color w:val="FFFFFF" w:themeColor="background1"/>
                <w:sz w:val="2"/>
                <w:szCs w:val="28"/>
                <w:lang w:val="kk-KZ"/>
              </w:rPr>
              <w:t>/</w:t>
            </w:r>
          </w:p>
          <w:p w:rsidR="0089073A" w:rsidRDefault="00960E51">
            <w:pPr>
              <w:ind w:firstLine="709"/>
              <w:rPr>
                <w:i/>
                <w:sz w:val="28"/>
                <w:szCs w:val="28"/>
                <w:lang w:val="kk-KZ"/>
              </w:rPr>
            </w:pPr>
            <w:r w:rsidRPr="00651025">
              <w:rPr>
                <w:color w:val="FFFFFF" w:themeColor="background1"/>
                <w:sz w:val="2"/>
                <w:szCs w:val="28"/>
                <w:lang w:val="kk-KZ"/>
              </w:rPr>
              <w:t>утверждено совместным постановлением и решением</w:t>
            </w:r>
          </w:p>
        </w:tc>
      </w:tr>
    </w:tbl>
    <w:p w:rsidR="0089073A" w:rsidRDefault="0089073A">
      <w:pPr>
        <w:shd w:val="clear" w:color="auto" w:fill="FFFFFF"/>
        <w:jc w:val="center"/>
        <w:textAlignment w:val="baseline"/>
        <w:outlineLvl w:val="2"/>
        <w:rPr>
          <w:sz w:val="28"/>
          <w:szCs w:val="28"/>
        </w:rPr>
      </w:pPr>
    </w:p>
    <w:p w:rsidR="005A78A6" w:rsidRDefault="005A78A6" w:rsidP="005A78A6">
      <w:pPr>
        <w:shd w:val="clear" w:color="auto" w:fill="FFFFFF"/>
        <w:ind w:firstLine="5529"/>
        <w:jc w:val="center"/>
        <w:textAlignment w:val="baseline"/>
        <w:outlineLvl w:val="2"/>
        <w:rPr>
          <w:sz w:val="28"/>
          <w:szCs w:val="28"/>
        </w:rPr>
      </w:pPr>
      <w:r>
        <w:rPr>
          <w:sz w:val="28"/>
          <w:szCs w:val="28"/>
        </w:rPr>
        <w:t>Приложение 3</w:t>
      </w:r>
      <w:r w:rsidRPr="00B75006">
        <w:rPr>
          <w:sz w:val="28"/>
          <w:szCs w:val="28"/>
        </w:rPr>
        <w:t xml:space="preserve"> к приказу</w:t>
      </w:r>
    </w:p>
    <w:p w:rsidR="005A78A6" w:rsidRDefault="005A78A6" w:rsidP="005A78A6">
      <w:pPr>
        <w:shd w:val="clear" w:color="auto" w:fill="FFFFFF"/>
        <w:jc w:val="right"/>
        <w:textAlignment w:val="baseline"/>
        <w:outlineLvl w:val="2"/>
        <w:rPr>
          <w:sz w:val="28"/>
          <w:szCs w:val="28"/>
        </w:rPr>
      </w:pPr>
      <w:r w:rsidRPr="00D44D9D">
        <w:rPr>
          <w:sz w:val="28"/>
          <w:szCs w:val="28"/>
        </w:rPr>
        <w:t xml:space="preserve">Заместителя Премьер-Министра </w:t>
      </w:r>
      <w:r>
        <w:rPr>
          <w:sz w:val="28"/>
          <w:szCs w:val="28"/>
        </w:rPr>
        <w:t>–</w:t>
      </w:r>
      <w:r w:rsidRPr="00D44D9D">
        <w:rPr>
          <w:sz w:val="28"/>
          <w:szCs w:val="28"/>
        </w:rPr>
        <w:t xml:space="preserve"> </w:t>
      </w:r>
    </w:p>
    <w:p w:rsidR="005A78A6" w:rsidRDefault="005A78A6" w:rsidP="005A78A6">
      <w:pPr>
        <w:shd w:val="clear" w:color="auto" w:fill="FFFFFF"/>
        <w:jc w:val="right"/>
        <w:textAlignment w:val="baseline"/>
        <w:outlineLvl w:val="2"/>
        <w:rPr>
          <w:sz w:val="28"/>
          <w:szCs w:val="28"/>
        </w:rPr>
      </w:pPr>
      <w:r w:rsidRPr="00B75006">
        <w:rPr>
          <w:sz w:val="28"/>
          <w:szCs w:val="28"/>
        </w:rPr>
        <w:t>Министра национальной экономики</w:t>
      </w:r>
    </w:p>
    <w:p w:rsidR="005A78A6" w:rsidRDefault="005A78A6" w:rsidP="005A78A6">
      <w:pPr>
        <w:shd w:val="clear" w:color="auto" w:fill="FFFFFF"/>
        <w:ind w:firstLine="5671"/>
        <w:jc w:val="center"/>
        <w:textAlignment w:val="baseline"/>
        <w:outlineLvl w:val="2"/>
        <w:rPr>
          <w:sz w:val="28"/>
          <w:szCs w:val="28"/>
        </w:rPr>
      </w:pPr>
      <w:r w:rsidRPr="00B75006">
        <w:rPr>
          <w:sz w:val="28"/>
          <w:szCs w:val="28"/>
        </w:rPr>
        <w:t>Республики Казахстан</w:t>
      </w:r>
    </w:p>
    <w:p w:rsidR="005A78A6" w:rsidRDefault="005A78A6" w:rsidP="005A78A6">
      <w:pPr>
        <w:shd w:val="clear" w:color="auto" w:fill="FFFFFF"/>
        <w:ind w:firstLine="5671"/>
        <w:jc w:val="center"/>
        <w:textAlignment w:val="baseline"/>
        <w:outlineLvl w:val="2"/>
        <w:rPr>
          <w:sz w:val="28"/>
          <w:szCs w:val="28"/>
        </w:rPr>
      </w:pPr>
      <w:r w:rsidRPr="00B75006">
        <w:rPr>
          <w:sz w:val="28"/>
          <w:szCs w:val="28"/>
        </w:rPr>
        <w:t xml:space="preserve">от </w:t>
      </w:r>
      <w:r w:rsidRPr="00D44D9D">
        <w:rPr>
          <w:sz w:val="28"/>
          <w:szCs w:val="28"/>
        </w:rPr>
        <w:t>29 августа 2025 года № 87</w:t>
      </w:r>
    </w:p>
    <w:p w:rsidR="0089073A" w:rsidRDefault="0089073A">
      <w:pPr>
        <w:shd w:val="clear" w:color="auto" w:fill="FFFFFF"/>
        <w:jc w:val="center"/>
        <w:textAlignment w:val="baseline"/>
        <w:outlineLvl w:val="2"/>
        <w:rPr>
          <w:b/>
          <w:bCs/>
          <w:sz w:val="28"/>
          <w:szCs w:val="28"/>
        </w:rPr>
      </w:pPr>
    </w:p>
    <w:p w:rsidR="0089073A" w:rsidRDefault="0089073A">
      <w:pPr>
        <w:shd w:val="clear" w:color="auto" w:fill="FFFFFF"/>
        <w:jc w:val="center"/>
        <w:textAlignment w:val="baseline"/>
        <w:outlineLvl w:val="2"/>
        <w:rPr>
          <w:b/>
          <w:bCs/>
          <w:sz w:val="28"/>
          <w:szCs w:val="28"/>
        </w:rPr>
      </w:pPr>
    </w:p>
    <w:p w:rsidR="0089073A" w:rsidRPr="005A78A6" w:rsidRDefault="005A78A6">
      <w:pPr>
        <w:shd w:val="clear" w:color="auto" w:fill="FFFFFF"/>
        <w:jc w:val="center"/>
        <w:textAlignment w:val="baseline"/>
        <w:outlineLvl w:val="2"/>
        <w:rPr>
          <w:b/>
          <w:bCs/>
          <w:sz w:val="28"/>
          <w:szCs w:val="28"/>
        </w:rPr>
      </w:pPr>
      <w:r w:rsidRPr="005A78A6">
        <w:rPr>
          <w:b/>
          <w:sz w:val="28"/>
          <w:szCs w:val="28"/>
        </w:rPr>
        <w:t>Правила формирования и ведения реестра независимых директоров (независимых членов) акционерных обществ (товариществ с ограниченной ответственностью) со стопроцентным участием государства, за исключением Фонда национального благосостояния и единого накопительного пенсионного фонда</w:t>
      </w:r>
    </w:p>
    <w:p w:rsidR="0089073A" w:rsidRDefault="0089073A">
      <w:pPr>
        <w:shd w:val="clear" w:color="auto" w:fill="FFFFFF"/>
        <w:textAlignment w:val="baseline"/>
        <w:outlineLvl w:val="2"/>
        <w:rPr>
          <w:spacing w:val="2"/>
          <w:sz w:val="28"/>
          <w:szCs w:val="28"/>
        </w:rPr>
      </w:pPr>
    </w:p>
    <w:p w:rsidR="005A78A6" w:rsidRPr="005A78A6" w:rsidRDefault="005A78A6" w:rsidP="005A78A6">
      <w:pPr>
        <w:ind w:firstLine="720"/>
        <w:jc w:val="center"/>
        <w:rPr>
          <w:b/>
          <w:sz w:val="28"/>
          <w:szCs w:val="28"/>
        </w:rPr>
      </w:pPr>
      <w:r w:rsidRPr="005A78A6">
        <w:rPr>
          <w:b/>
          <w:sz w:val="28"/>
          <w:szCs w:val="28"/>
        </w:rPr>
        <w:t>Глава 1. Общие положения</w:t>
      </w:r>
    </w:p>
    <w:p w:rsidR="005A78A6" w:rsidRPr="00CA5CE7" w:rsidRDefault="005A78A6" w:rsidP="005A78A6">
      <w:pPr>
        <w:ind w:firstLine="720"/>
        <w:jc w:val="both"/>
        <w:rPr>
          <w:sz w:val="28"/>
          <w:szCs w:val="28"/>
        </w:rPr>
      </w:pPr>
      <w:r w:rsidRPr="00CA5CE7">
        <w:rPr>
          <w:sz w:val="28"/>
          <w:szCs w:val="28"/>
        </w:rPr>
        <w:t xml:space="preserve">1. Настоящие Правила формирования и ведения реестра независимых директоров (независимых членов) акционерных обществ (товариществ с ограниченной ответственностью) со стопроцентным участием государства, за исключением Фонда национального благосостояния и единого накопительного </w:t>
      </w:r>
      <w:r w:rsidRPr="005A78A6">
        <w:rPr>
          <w:sz w:val="28"/>
          <w:szCs w:val="28"/>
        </w:rPr>
        <w:t>пенсионного фонда (далее – Правила), разработаны в соответствии с подпунктом 4-9) </w:t>
      </w:r>
      <w:hyperlink r:id="rId11" w:anchor="z152" w:history="1">
        <w:r>
          <w:rPr>
            <w:rStyle w:val="a8"/>
            <w:color w:val="auto"/>
            <w:sz w:val="28"/>
            <w:szCs w:val="28"/>
            <w:u w:val="none"/>
          </w:rPr>
          <w:t xml:space="preserve">статьи </w:t>
        </w:r>
        <w:r w:rsidRPr="005A78A6">
          <w:rPr>
            <w:rStyle w:val="a8"/>
            <w:color w:val="auto"/>
            <w:sz w:val="28"/>
            <w:szCs w:val="28"/>
            <w:u w:val="none"/>
          </w:rPr>
          <w:t>13</w:t>
        </w:r>
      </w:hyperlink>
      <w:r w:rsidRPr="005A78A6">
        <w:rPr>
          <w:sz w:val="28"/>
          <w:szCs w:val="28"/>
        </w:rPr>
        <w:t xml:space="preserve"> Республики Казахстан «О государственном имуществе» и определяют общий </w:t>
      </w:r>
      <w:r w:rsidRPr="00CA5CE7">
        <w:rPr>
          <w:sz w:val="28"/>
          <w:szCs w:val="28"/>
        </w:rPr>
        <w:t xml:space="preserve">порядок формирования и ведения реестра независимых директоров (независимых членов) акционерных обществ (товариществ с ограниченной ответственностью) со стопроцентным участием государства, за исключением Фонда национального благосостояния и единого накопительного пенсионного фонда. </w:t>
      </w:r>
    </w:p>
    <w:p w:rsidR="005A78A6" w:rsidRPr="00CA5CE7" w:rsidRDefault="005A78A6" w:rsidP="005A78A6">
      <w:pPr>
        <w:ind w:firstLine="720"/>
        <w:jc w:val="both"/>
        <w:rPr>
          <w:sz w:val="28"/>
          <w:szCs w:val="28"/>
        </w:rPr>
      </w:pPr>
      <w:r w:rsidRPr="00CA5CE7">
        <w:rPr>
          <w:sz w:val="28"/>
          <w:szCs w:val="28"/>
        </w:rPr>
        <w:t>2. Основные понятия, используемые в настоящих Правилах:</w:t>
      </w:r>
    </w:p>
    <w:p w:rsidR="005A78A6" w:rsidRPr="005A78A6" w:rsidRDefault="005A78A6" w:rsidP="005A78A6">
      <w:pPr>
        <w:ind w:firstLine="720"/>
        <w:jc w:val="both"/>
        <w:rPr>
          <w:sz w:val="28"/>
          <w:szCs w:val="28"/>
        </w:rPr>
      </w:pPr>
      <w:r w:rsidRPr="00CA5CE7">
        <w:rPr>
          <w:sz w:val="28"/>
          <w:szCs w:val="28"/>
        </w:rPr>
        <w:t xml:space="preserve">1) кандидат – физическое лицо, участвующее в конкурсе на занятие должности независимого директора (независимого члена) в составе совета директоров (наблюдательного совета) акционерного общества (товарищества с </w:t>
      </w:r>
      <w:r w:rsidRPr="005A78A6">
        <w:rPr>
          <w:sz w:val="28"/>
          <w:szCs w:val="28"/>
        </w:rPr>
        <w:t>ограниченной ответственностью) со стопроцентным участием государства;</w:t>
      </w:r>
    </w:p>
    <w:p w:rsidR="00AF4F33" w:rsidRDefault="005A78A6" w:rsidP="005A78A6">
      <w:pPr>
        <w:ind w:firstLine="720"/>
        <w:jc w:val="both"/>
        <w:rPr>
          <w:sz w:val="28"/>
          <w:szCs w:val="28"/>
        </w:rPr>
      </w:pPr>
      <w:r w:rsidRPr="005A78A6">
        <w:rPr>
          <w:sz w:val="28"/>
          <w:szCs w:val="28"/>
        </w:rPr>
        <w:t xml:space="preserve">2) конкурсная комиссия (далее – Комиссия) – коллегиальный орган, создаваемый уполномоченным органом по государственному имуществу, ответственный за оценку кандидатов, проведение с ними собеседований и подготовку решений для их включения в реестр независимых директоров (независимых членов) </w:t>
      </w:r>
      <w:r w:rsidR="00AF4F33" w:rsidRPr="00AF4F33">
        <w:rPr>
          <w:sz w:val="28"/>
          <w:szCs w:val="28"/>
        </w:rPr>
        <w:t>юридических лиц со стопроцентным участием государства;</w:t>
      </w:r>
    </w:p>
    <w:p w:rsidR="005A78A6" w:rsidRPr="00CA5CE7" w:rsidRDefault="005A78A6" w:rsidP="005A78A6">
      <w:pPr>
        <w:ind w:firstLine="720"/>
        <w:jc w:val="both"/>
        <w:rPr>
          <w:sz w:val="28"/>
          <w:szCs w:val="28"/>
        </w:rPr>
      </w:pPr>
      <w:r w:rsidRPr="00CA5CE7">
        <w:rPr>
          <w:sz w:val="28"/>
          <w:szCs w:val="28"/>
        </w:rPr>
        <w:t xml:space="preserve">3) компания – юридическое лицо со стопроцентным участием государства; </w:t>
      </w:r>
    </w:p>
    <w:p w:rsidR="005A78A6" w:rsidRPr="00CA5CE7" w:rsidRDefault="005A78A6" w:rsidP="005A78A6">
      <w:pPr>
        <w:ind w:firstLine="720"/>
        <w:jc w:val="both"/>
        <w:rPr>
          <w:sz w:val="28"/>
          <w:szCs w:val="28"/>
        </w:rPr>
      </w:pPr>
      <w:r w:rsidRPr="00CA5CE7">
        <w:rPr>
          <w:color w:val="000000"/>
          <w:sz w:val="28"/>
          <w:szCs w:val="28"/>
        </w:rPr>
        <w:t xml:space="preserve">4) реестр независимых директоров (независимых членов) юридических лиц со стопроцентным участием государства (далее – Реестр) – </w:t>
      </w:r>
      <w:r w:rsidRPr="00CA5CE7">
        <w:rPr>
          <w:sz w:val="28"/>
          <w:szCs w:val="28"/>
        </w:rPr>
        <w:t xml:space="preserve">совокупность отраженных на веб-портале реестра государственного имущества сведений о </w:t>
      </w:r>
      <w:r w:rsidRPr="00CA5CE7">
        <w:rPr>
          <w:sz w:val="28"/>
          <w:szCs w:val="28"/>
        </w:rPr>
        <w:lastRenderedPageBreak/>
        <w:t>физических лицах, соответствующих квалификационным требованиям и прошедших конкурсный отбор;</w:t>
      </w:r>
    </w:p>
    <w:p w:rsidR="005A78A6" w:rsidRPr="00CA5CE7" w:rsidRDefault="005A78A6" w:rsidP="005A78A6">
      <w:pPr>
        <w:ind w:firstLine="720"/>
        <w:jc w:val="both"/>
        <w:rPr>
          <w:sz w:val="28"/>
          <w:szCs w:val="28"/>
        </w:rPr>
      </w:pPr>
      <w:r w:rsidRPr="00CA5CE7">
        <w:rPr>
          <w:sz w:val="28"/>
          <w:szCs w:val="28"/>
        </w:rPr>
        <w:t xml:space="preserve">5) уполномоченный орган по управлению государственным имуществом (далее – уполномоченный орган по государственному имуществу) – центральный исполнительный орган, осуществляющий в пределах своей компетенции руководство в сфере управления республиканским имуществом, реализации прав государства на республиканское имущество, приватизации и государственного мониторинга собственности в отраслях экономики, имеющих стратегическое значение, и стратегических объектов, за исключением имущества, закрепленного за Национальным Банком Республики Казахстан и уполномоченным органом по регулированию, контролю и надзору финансового рынка и финансовых организаций; </w:t>
      </w:r>
    </w:p>
    <w:p w:rsidR="005A78A6" w:rsidRPr="00CA5CE7" w:rsidRDefault="005A78A6" w:rsidP="005A78A6">
      <w:pPr>
        <w:ind w:firstLine="720"/>
        <w:jc w:val="both"/>
        <w:rPr>
          <w:sz w:val="28"/>
        </w:rPr>
      </w:pPr>
      <w:r w:rsidRPr="00CA5CE7">
        <w:rPr>
          <w:sz w:val="28"/>
          <w:szCs w:val="28"/>
        </w:rPr>
        <w:t xml:space="preserve">6) </w:t>
      </w:r>
      <w:r w:rsidRPr="00CA5CE7">
        <w:rPr>
          <w:sz w:val="28"/>
        </w:rPr>
        <w:t xml:space="preserve">веб-портал реестра государственного имущества (далее – веб-портал реестра) – </w:t>
      </w:r>
      <w:proofErr w:type="spellStart"/>
      <w:r w:rsidRPr="00CA5CE7">
        <w:rPr>
          <w:sz w:val="28"/>
        </w:rPr>
        <w:t>интернет-ресурс</w:t>
      </w:r>
      <w:proofErr w:type="spellEnd"/>
      <w:r w:rsidRPr="00CA5CE7">
        <w:rPr>
          <w:sz w:val="28"/>
        </w:rPr>
        <w:t>, размещенный в сети Интернет по адресу: www.e-Qazyna.kz, предоставляющий единую точку доступа к Реестру.</w:t>
      </w:r>
    </w:p>
    <w:p w:rsidR="005A78A6" w:rsidRDefault="005A78A6" w:rsidP="005A78A6">
      <w:pPr>
        <w:ind w:firstLine="708"/>
        <w:jc w:val="both"/>
        <w:rPr>
          <w:sz w:val="28"/>
          <w:szCs w:val="28"/>
        </w:rPr>
      </w:pPr>
    </w:p>
    <w:p w:rsidR="005A78A6" w:rsidRPr="005A78A6" w:rsidRDefault="005A78A6" w:rsidP="005A78A6">
      <w:pPr>
        <w:ind w:firstLine="708"/>
        <w:jc w:val="center"/>
        <w:rPr>
          <w:b/>
          <w:sz w:val="28"/>
          <w:szCs w:val="28"/>
        </w:rPr>
      </w:pPr>
      <w:r w:rsidRPr="005A78A6">
        <w:rPr>
          <w:b/>
          <w:sz w:val="28"/>
          <w:szCs w:val="28"/>
        </w:rPr>
        <w:t>Глава 2. Порядок формирования и ведения реестра независимых директоров (независимых членов) акционерных обществ (товариществ с ограниченной ответственностью) со стопроцентным участием государства, за исключением Фонда национального благосостояния и единого накопительного пенсионного фонда</w:t>
      </w:r>
    </w:p>
    <w:p w:rsidR="005A78A6" w:rsidRPr="00CA5CE7" w:rsidRDefault="005A78A6" w:rsidP="005A78A6">
      <w:pPr>
        <w:ind w:firstLine="708"/>
        <w:jc w:val="both"/>
        <w:rPr>
          <w:sz w:val="28"/>
          <w:szCs w:val="28"/>
        </w:rPr>
      </w:pPr>
    </w:p>
    <w:p w:rsidR="005A78A6" w:rsidRPr="00822735" w:rsidRDefault="005A78A6" w:rsidP="005A78A6">
      <w:pPr>
        <w:ind w:firstLine="708"/>
        <w:jc w:val="both"/>
        <w:rPr>
          <w:sz w:val="28"/>
          <w:szCs w:val="28"/>
          <w:lang w:val="kk-KZ"/>
        </w:rPr>
      </w:pPr>
      <w:r w:rsidRPr="00CA5CE7">
        <w:rPr>
          <w:color w:val="000000"/>
          <w:sz w:val="28"/>
          <w:szCs w:val="28"/>
        </w:rPr>
        <w:t xml:space="preserve">3. Включение кандидатов в Реестр по итогам конкурса производится </w:t>
      </w:r>
      <w:r w:rsidRPr="00CA5CE7">
        <w:rPr>
          <w:sz w:val="28"/>
          <w:szCs w:val="28"/>
        </w:rPr>
        <w:t xml:space="preserve">уполномоченным органом по государственному имуществу </w:t>
      </w:r>
      <w:r w:rsidRPr="00CA5CE7">
        <w:rPr>
          <w:color w:val="000000"/>
          <w:sz w:val="28"/>
          <w:szCs w:val="28"/>
        </w:rPr>
        <w:t xml:space="preserve">по решению </w:t>
      </w:r>
      <w:r w:rsidR="00AF4F33" w:rsidRPr="00AF4F33">
        <w:rPr>
          <w:color w:val="000000"/>
          <w:sz w:val="28"/>
          <w:szCs w:val="28"/>
        </w:rPr>
        <w:t xml:space="preserve">конкурсной </w:t>
      </w:r>
      <w:r w:rsidR="00AF4F33">
        <w:rPr>
          <w:sz w:val="28"/>
          <w:szCs w:val="28"/>
        </w:rPr>
        <w:t>к</w:t>
      </w:r>
      <w:r w:rsidRPr="005A78A6">
        <w:rPr>
          <w:sz w:val="28"/>
          <w:szCs w:val="28"/>
        </w:rPr>
        <w:t>омиссии</w:t>
      </w:r>
      <w:r w:rsidRPr="00CA5CE7">
        <w:rPr>
          <w:sz w:val="28"/>
          <w:szCs w:val="28"/>
        </w:rPr>
        <w:t xml:space="preserve"> </w:t>
      </w:r>
      <w:r w:rsidRPr="00CA5CE7">
        <w:rPr>
          <w:color w:val="000000"/>
          <w:sz w:val="28"/>
          <w:szCs w:val="28"/>
        </w:rPr>
        <w:t xml:space="preserve">в соответствии с </w:t>
      </w:r>
      <w:r w:rsidRPr="00CA5CE7">
        <w:rPr>
          <w:sz w:val="28"/>
          <w:szCs w:val="28"/>
        </w:rPr>
        <w:t xml:space="preserve">Правилами и критериями отбора независимых директоров (независимых членов) в состав совета директоров (наблюдательный совет) акционерных обществ (товариществ с ограниченной ответственностью) со стопроцентным участием государства в уставном капитале, за исключением Фонда национального благосостояния и единого накопительного пенсионного фонда, утвержденными приказом Заместителя Премьер-Министра – Министра национальной экономики Республики Казахстан от 29 августа 2025 года № 87 </w:t>
      </w:r>
      <w:r w:rsidRPr="00CA5CE7">
        <w:rPr>
          <w:sz w:val="28"/>
          <w:szCs w:val="28"/>
        </w:rPr>
        <w:br/>
        <w:t>«О некоторых вопросах юридических лиц со стопроцентным участием государства, за исключением Фонда национального благосостояния и единого накопительного пенсионного фонда» (</w:t>
      </w:r>
      <w:r w:rsidR="00822735" w:rsidRPr="00CA5CE7">
        <w:rPr>
          <w:sz w:val="28"/>
          <w:szCs w:val="28"/>
        </w:rPr>
        <w:t>зарегистрирован в Реестре государственной регистрации нормативно-правовых актов Республики Казахстан за</w:t>
      </w:r>
      <w:r w:rsidRPr="00CA5CE7">
        <w:rPr>
          <w:sz w:val="28"/>
          <w:szCs w:val="28"/>
        </w:rPr>
        <w:t xml:space="preserve"> </w:t>
      </w:r>
      <w:r w:rsidRPr="00CA5CE7">
        <w:rPr>
          <w:sz w:val="28"/>
          <w:szCs w:val="28"/>
        </w:rPr>
        <w:t>№ 36761).</w:t>
      </w:r>
      <w:r w:rsidR="00822735">
        <w:rPr>
          <w:sz w:val="28"/>
          <w:szCs w:val="28"/>
          <w:lang w:val="kk-KZ"/>
        </w:rPr>
        <w:t xml:space="preserve"> </w:t>
      </w:r>
      <w:bookmarkStart w:id="0" w:name="_GoBack"/>
      <w:bookmarkEnd w:id="0"/>
    </w:p>
    <w:p w:rsidR="005A78A6" w:rsidRPr="00CA5CE7" w:rsidRDefault="005A78A6" w:rsidP="005A78A6">
      <w:pPr>
        <w:ind w:firstLine="708"/>
        <w:jc w:val="both"/>
        <w:rPr>
          <w:sz w:val="28"/>
          <w:szCs w:val="28"/>
        </w:rPr>
      </w:pPr>
      <w:r w:rsidRPr="00CA5CE7">
        <w:rPr>
          <w:sz w:val="28"/>
          <w:szCs w:val="28"/>
        </w:rPr>
        <w:t xml:space="preserve">4. </w:t>
      </w:r>
      <w:r w:rsidRPr="00CA5CE7">
        <w:rPr>
          <w:color w:val="000000"/>
          <w:sz w:val="28"/>
          <w:szCs w:val="28"/>
        </w:rPr>
        <w:t xml:space="preserve">Уполномоченный орган по государственному имуществу </w:t>
      </w:r>
      <w:r w:rsidRPr="00CA5CE7">
        <w:rPr>
          <w:sz w:val="28"/>
          <w:szCs w:val="28"/>
        </w:rPr>
        <w:t>формирует и ведет Реестр в электронном виде на веб-портале реестра.</w:t>
      </w:r>
    </w:p>
    <w:p w:rsidR="005A78A6" w:rsidRPr="00CA5CE7" w:rsidRDefault="005A78A6" w:rsidP="005A78A6">
      <w:pPr>
        <w:ind w:firstLine="720"/>
        <w:jc w:val="both"/>
        <w:rPr>
          <w:color w:val="000000"/>
          <w:sz w:val="28"/>
          <w:szCs w:val="28"/>
        </w:rPr>
      </w:pPr>
      <w:r w:rsidRPr="00CA5CE7">
        <w:rPr>
          <w:sz w:val="28"/>
          <w:szCs w:val="28"/>
        </w:rPr>
        <w:t>5</w:t>
      </w:r>
      <w:r>
        <w:rPr>
          <w:sz w:val="28"/>
          <w:szCs w:val="28"/>
        </w:rPr>
        <w:t xml:space="preserve">. </w:t>
      </w:r>
      <w:r w:rsidRPr="00CA5CE7">
        <w:rPr>
          <w:sz w:val="28"/>
          <w:szCs w:val="28"/>
        </w:rPr>
        <w:t xml:space="preserve">Включение кандидата в Реестр осуществляется </w:t>
      </w:r>
      <w:r w:rsidRPr="00CA5CE7">
        <w:rPr>
          <w:color w:val="000000"/>
          <w:sz w:val="28"/>
          <w:szCs w:val="28"/>
        </w:rPr>
        <w:t>в течение 5 (</w:t>
      </w:r>
      <w:r w:rsidRPr="00CA5CE7">
        <w:rPr>
          <w:sz w:val="28"/>
          <w:szCs w:val="28"/>
        </w:rPr>
        <w:t xml:space="preserve">пяти) </w:t>
      </w:r>
      <w:r w:rsidRPr="00CA5CE7">
        <w:rPr>
          <w:color w:val="000000"/>
          <w:sz w:val="28"/>
          <w:szCs w:val="28"/>
        </w:rPr>
        <w:t xml:space="preserve">рабочих дней с даты принятия решения </w:t>
      </w:r>
      <w:r w:rsidR="00AF4F33">
        <w:rPr>
          <w:color w:val="000000"/>
          <w:sz w:val="28"/>
          <w:szCs w:val="28"/>
          <w:lang w:val="kk-KZ"/>
        </w:rPr>
        <w:t xml:space="preserve">конкурсной </w:t>
      </w:r>
      <w:r w:rsidRPr="00CA5CE7">
        <w:rPr>
          <w:sz w:val="28"/>
          <w:szCs w:val="28"/>
        </w:rPr>
        <w:t xml:space="preserve">комиссией </w:t>
      </w:r>
      <w:r w:rsidRPr="00CA5CE7">
        <w:rPr>
          <w:color w:val="000000"/>
          <w:sz w:val="28"/>
          <w:szCs w:val="28"/>
        </w:rPr>
        <w:t>о включении кандидата в Реестр.</w:t>
      </w:r>
    </w:p>
    <w:p w:rsidR="005A78A6" w:rsidRPr="00CA5CE7" w:rsidRDefault="005A78A6" w:rsidP="005A78A6">
      <w:pPr>
        <w:ind w:firstLine="720"/>
        <w:jc w:val="both"/>
        <w:rPr>
          <w:color w:val="000000"/>
          <w:sz w:val="28"/>
          <w:szCs w:val="28"/>
        </w:rPr>
      </w:pPr>
      <w:r w:rsidRPr="00CA5CE7">
        <w:rPr>
          <w:color w:val="000000"/>
          <w:sz w:val="28"/>
          <w:szCs w:val="28"/>
        </w:rPr>
        <w:lastRenderedPageBreak/>
        <w:t xml:space="preserve">6. В Реестр вносятся сведения, указанные в анкетах, в форме, позволяющей осуществлять поиск </w:t>
      </w:r>
      <w:r w:rsidRPr="00CA5CE7">
        <w:rPr>
          <w:sz w:val="28"/>
          <w:szCs w:val="28"/>
        </w:rPr>
        <w:t>кандидатов в Реестре по</w:t>
      </w:r>
      <w:r w:rsidRPr="00CA5CE7">
        <w:rPr>
          <w:color w:val="000000"/>
          <w:sz w:val="28"/>
          <w:szCs w:val="28"/>
        </w:rPr>
        <w:t xml:space="preserve"> критериям, определяемым лицами, заинтересованными в подборе кандидатур для избрания в состав совета директоров (наблюдательного совета) конкретной компании.</w:t>
      </w:r>
    </w:p>
    <w:p w:rsidR="005A78A6" w:rsidRPr="00CA5CE7" w:rsidRDefault="005A78A6" w:rsidP="005A78A6">
      <w:pPr>
        <w:ind w:firstLine="708"/>
        <w:jc w:val="both"/>
        <w:rPr>
          <w:color w:val="000000"/>
          <w:sz w:val="28"/>
          <w:szCs w:val="28"/>
        </w:rPr>
      </w:pPr>
      <w:r w:rsidRPr="00CA5CE7">
        <w:rPr>
          <w:color w:val="000000"/>
          <w:sz w:val="28"/>
          <w:szCs w:val="28"/>
        </w:rPr>
        <w:t>7. Лица, включенные в Реестр, рассматриваются в качестве кандидатов для избрания в состав совета директоров (наблюдательного совета) в срок не более 5 (</w:t>
      </w:r>
      <w:r w:rsidRPr="00CA5CE7">
        <w:rPr>
          <w:sz w:val="28"/>
          <w:szCs w:val="28"/>
        </w:rPr>
        <w:t>пяти)</w:t>
      </w:r>
      <w:r w:rsidRPr="00CA5CE7">
        <w:rPr>
          <w:color w:val="000000"/>
          <w:sz w:val="28"/>
          <w:szCs w:val="28"/>
        </w:rPr>
        <w:t xml:space="preserve"> лет с момента включения в Реестр.</w:t>
      </w:r>
    </w:p>
    <w:p w:rsidR="005A78A6" w:rsidRPr="00CA5CE7" w:rsidRDefault="005A78A6" w:rsidP="005A78A6">
      <w:pPr>
        <w:ind w:firstLine="708"/>
        <w:jc w:val="both"/>
        <w:rPr>
          <w:sz w:val="28"/>
          <w:szCs w:val="28"/>
        </w:rPr>
      </w:pPr>
      <w:r w:rsidRPr="00CA5CE7">
        <w:rPr>
          <w:color w:val="000000"/>
          <w:sz w:val="28"/>
          <w:szCs w:val="28"/>
        </w:rPr>
        <w:t xml:space="preserve">8. Уполномоченный орган по государственному имуществу обеспечивает актуализацию </w:t>
      </w:r>
      <w:r w:rsidRPr="00CA5CE7">
        <w:rPr>
          <w:sz w:val="28"/>
          <w:szCs w:val="28"/>
        </w:rPr>
        <w:t>Реестра на веб-портале реестра</w:t>
      </w:r>
      <w:r w:rsidR="006D0E05">
        <w:rPr>
          <w:sz w:val="28"/>
          <w:szCs w:val="28"/>
          <w:lang w:val="kk-KZ"/>
        </w:rPr>
        <w:t xml:space="preserve"> по мере необходимости</w:t>
      </w:r>
      <w:r>
        <w:rPr>
          <w:sz w:val="28"/>
          <w:szCs w:val="28"/>
        </w:rPr>
        <w:t>.</w:t>
      </w:r>
    </w:p>
    <w:p w:rsidR="005A78A6" w:rsidRDefault="005A78A6">
      <w:pPr>
        <w:shd w:val="clear" w:color="auto" w:fill="FFFFFF"/>
        <w:textAlignment w:val="baseline"/>
        <w:outlineLvl w:val="2"/>
        <w:rPr>
          <w:spacing w:val="2"/>
          <w:sz w:val="28"/>
          <w:szCs w:val="28"/>
        </w:rPr>
      </w:pPr>
    </w:p>
    <w:sectPr w:rsidR="005A78A6" w:rsidSect="00A12425">
      <w:headerReference w:type="even" r:id="rId12"/>
      <w:headerReference w:type="default" r:id="rId13"/>
      <w:headerReference w:type="first" r:id="rId14"/>
      <w:pgSz w:w="11906" w:h="16838"/>
      <w:pgMar w:top="1418" w:right="851" w:bottom="1418" w:left="1418" w:header="709" w:footer="709" w:gutter="0"/>
      <w:pgNumType w:start="26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7882" w:rsidRDefault="00237882">
      <w:r>
        <w:separator/>
      </w:r>
    </w:p>
  </w:endnote>
  <w:endnote w:type="continuationSeparator" w:id="0">
    <w:p w:rsidR="00237882" w:rsidRDefault="002378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7882" w:rsidRDefault="00237882">
      <w:r>
        <w:separator/>
      </w:r>
    </w:p>
  </w:footnote>
  <w:footnote w:type="continuationSeparator" w:id="0">
    <w:p w:rsidR="00237882" w:rsidRDefault="002378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073A" w:rsidRDefault="0089073A"/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38034314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89073A" w:rsidRDefault="00960E51">
        <w:pPr>
          <w:pStyle w:val="a9"/>
          <w:jc w:val="center"/>
          <w:rPr>
            <w:sz w:val="28"/>
            <w:szCs w:val="28"/>
          </w:rPr>
        </w:pPr>
        <w:r>
          <w:rPr>
            <w:sz w:val="28"/>
            <w:szCs w:val="28"/>
          </w:rPr>
          <w:fldChar w:fldCharType="begin"/>
        </w:r>
        <w:r w:rsidRPr="00426BC9">
          <w:rPr>
            <w:sz w:val="28"/>
            <w:szCs w:val="28"/>
          </w:rPr>
          <w:instrText>PAGE   \* MERGEFORMAT</w:instrText>
        </w:r>
        <w:r>
          <w:rPr>
            <w:sz w:val="28"/>
            <w:szCs w:val="28"/>
          </w:rPr>
          <w:fldChar w:fldCharType="separate"/>
        </w:r>
        <w:r w:rsidR="00822735">
          <w:rPr>
            <w:noProof/>
            <w:sz w:val="28"/>
            <w:szCs w:val="28"/>
          </w:rPr>
          <w:t>28</w:t>
        </w:r>
        <w:r>
          <w:rPr>
            <w:sz w:val="28"/>
            <w:szCs w:val="28"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10550715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89073A" w:rsidRDefault="00960E51">
        <w:pPr>
          <w:pStyle w:val="a9"/>
          <w:jc w:val="center"/>
          <w:rPr>
            <w:sz w:val="28"/>
            <w:szCs w:val="28"/>
          </w:rPr>
        </w:pPr>
        <w:r>
          <w:rPr>
            <w:sz w:val="28"/>
            <w:szCs w:val="28"/>
          </w:rPr>
          <w:fldChar w:fldCharType="begin"/>
        </w:r>
        <w:r w:rsidRPr="00820031">
          <w:rPr>
            <w:sz w:val="28"/>
            <w:szCs w:val="28"/>
          </w:rPr>
          <w:instrText>PAGE   \* MERGEFORMAT</w:instrText>
        </w:r>
        <w:r>
          <w:rPr>
            <w:sz w:val="28"/>
            <w:szCs w:val="28"/>
          </w:rPr>
          <w:fldChar w:fldCharType="separate"/>
        </w:r>
        <w:r w:rsidR="00822735">
          <w:rPr>
            <w:noProof/>
            <w:sz w:val="28"/>
            <w:szCs w:val="28"/>
          </w:rPr>
          <w:t>26</w:t>
        </w:r>
        <w:r>
          <w:rPr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3F5DCF"/>
    <w:multiLevelType w:val="multilevel"/>
    <w:tmpl w:val="4CCCBC40"/>
    <w:lvl w:ilvl="0">
      <w:start w:val="1"/>
      <w:numFmt w:val="bullet"/>
      <w:lvlText w:val=""/>
      <w:lvlJc w:val="left"/>
      <w:pPr>
        <w:ind w:left="720" w:hanging="36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1" w15:restartNumberingAfterBreak="0">
    <w:nsid w:val="42700715"/>
    <w:multiLevelType w:val="multilevel"/>
    <w:tmpl w:val="A14449E0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right"/>
      <w:pPr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60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576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rFonts w:ascii="Times New Roman" w:eastAsia="Times New Roman" w:hAnsi="Times New Roman" w:cs="Times New Roman"/>
      </w:rPr>
    </w:lvl>
  </w:abstractNum>
  <w:abstractNum w:abstractNumId="2" w15:restartNumberingAfterBreak="0">
    <w:nsid w:val="432F1C12"/>
    <w:multiLevelType w:val="multilevel"/>
    <w:tmpl w:val="0DACB9F4"/>
    <w:lvl w:ilvl="0">
      <w:start w:val="1"/>
      <w:numFmt w:val="bullet"/>
      <w:lvlText w:val=""/>
      <w:lvlJc w:val="left"/>
      <w:pPr>
        <w:ind w:left="720" w:hanging="36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3" w15:restartNumberingAfterBreak="0">
    <w:nsid w:val="7BDE388D"/>
    <w:multiLevelType w:val="multilevel"/>
    <w:tmpl w:val="86667EA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right"/>
      <w:pPr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60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576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rFonts w:ascii="Times New Roman" w:eastAsia="Times New Roman" w:hAnsi="Times New Roman" w:cs="Times New Roman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bordersDoNotSurroundHeader/>
  <w:bordersDoNotSurroundFooter/>
  <w:proofState w:spelling="clean" w:grammar="clean"/>
  <w:doNotTrackMoves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073A"/>
    <w:rsid w:val="00237882"/>
    <w:rsid w:val="005A78A6"/>
    <w:rsid w:val="006D0E05"/>
    <w:rsid w:val="00822735"/>
    <w:rsid w:val="0085375F"/>
    <w:rsid w:val="0089073A"/>
    <w:rsid w:val="008B511D"/>
    <w:rsid w:val="00960E51"/>
    <w:rsid w:val="009711D0"/>
    <w:rsid w:val="00A12425"/>
    <w:rsid w:val="00AB5765"/>
    <w:rsid w:val="00AF4F33"/>
    <w:rsid w:val="00DF67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7824AA"/>
  <w15:docId w15:val="{06A9624C-9A72-4AB7-B05E-A6D42107FD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36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9366C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CommentReference">
    <w:name w:val="Comment Reference"/>
    <w:basedOn w:val="a0"/>
    <w:uiPriority w:val="99"/>
    <w:semiHidden/>
    <w:unhideWhenUsed/>
    <w:rsid w:val="0099366C"/>
    <w:rPr>
      <w:sz w:val="16"/>
      <w:szCs w:val="16"/>
    </w:rPr>
  </w:style>
  <w:style w:type="paragraph" w:customStyle="1" w:styleId="CommentText">
    <w:name w:val="Comment Text"/>
    <w:basedOn w:val="a"/>
    <w:link w:val="a4"/>
    <w:uiPriority w:val="99"/>
    <w:semiHidden/>
    <w:unhideWhenUsed/>
    <w:rsid w:val="0099366C"/>
    <w:rPr>
      <w:sz w:val="20"/>
      <w:szCs w:val="20"/>
    </w:rPr>
  </w:style>
  <w:style w:type="character" w:customStyle="1" w:styleId="a4">
    <w:name w:val="Текст примечания Знак"/>
    <w:basedOn w:val="a0"/>
    <w:link w:val="CommentText"/>
    <w:uiPriority w:val="99"/>
    <w:semiHidden/>
    <w:rsid w:val="0099366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mmentSubject">
    <w:name w:val="Comment Subject"/>
    <w:basedOn w:val="CommentText"/>
    <w:next w:val="CommentText"/>
    <w:link w:val="a5"/>
    <w:uiPriority w:val="99"/>
    <w:semiHidden/>
    <w:unhideWhenUsed/>
    <w:rsid w:val="0099366C"/>
    <w:rPr>
      <w:b/>
      <w:bCs/>
    </w:rPr>
  </w:style>
  <w:style w:type="character" w:customStyle="1" w:styleId="a5">
    <w:name w:val="Тема примечания Знак"/>
    <w:basedOn w:val="a4"/>
    <w:link w:val="CommentSubject"/>
    <w:uiPriority w:val="99"/>
    <w:semiHidden/>
    <w:rsid w:val="0099366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99366C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99366C"/>
    <w:rPr>
      <w:rFonts w:ascii="Segoe UI" w:eastAsia="Times New Roman" w:hAnsi="Segoe UI" w:cs="Segoe UI"/>
      <w:sz w:val="18"/>
      <w:szCs w:val="18"/>
      <w:lang w:eastAsia="ru-RU"/>
    </w:rPr>
  </w:style>
  <w:style w:type="character" w:styleId="a8">
    <w:name w:val="Hyperlink"/>
    <w:basedOn w:val="a0"/>
    <w:uiPriority w:val="99"/>
    <w:unhideWhenUsed/>
    <w:rsid w:val="00651025"/>
    <w:rPr>
      <w:color w:val="0563C1" w:themeColor="hyperlink"/>
      <w:u w:val="single"/>
    </w:rPr>
  </w:style>
  <w:style w:type="paragraph" w:styleId="a9">
    <w:name w:val="header"/>
    <w:basedOn w:val="a"/>
    <w:link w:val="aa"/>
    <w:uiPriority w:val="99"/>
    <w:unhideWhenUsed/>
    <w:qFormat/>
    <w:rsid w:val="00651025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6510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65102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6510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Normal (Web)"/>
    <w:basedOn w:val="a"/>
    <w:uiPriority w:val="99"/>
    <w:unhideWhenUsed/>
    <w:qFormat/>
    <w:rsid w:val="00FA7551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adilet.zan.kz/rus/docs/Z1100000413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2025-07-25T12:18:00Z</dcterms:created>
  <dc:creator>Дәулетберді Гаухар</dc:creator>
  <lastModifiedBy>Диана Жолдыбайкызы</lastModifiedBy>
  <lastPrinted>2025-10-22T11:43:00Z</lastPrinted>
  <dcterms:modified xsi:type="dcterms:W3CDTF">2025-10-28T10:16:00Z</dcterms:modified>
  <revision>10</revision>
</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11</Pages>
  <Words>3405</Words>
  <Characters>19412</Characters>
  <Application>Microsoft Office Word</Application>
  <DocSecurity>0</DocSecurity>
  <Lines>161</Lines>
  <Paragraphs>45</Paragraphs>
  <ScaleCrop>false</ScaleCrop>
  <Company>SPecialiST RePack</Company>
  <LinksUpToDate>false</LinksUpToDate>
  <CharactersWithSpaces>22772</CharactersWithSpaces>
  <SharedDoc>false</SharedDoc>
  <HyperlinksChanged>false</HyperlinksChanged>
  <AppVersion>16.0000</AppVersion>
</Properties>
</file>

<file path=customXml/item3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2024-12-19T09:43:00Z</dcterms:created>
  <dc:creator>Дәулетберді Гаухар</dc:creator>
  <lastModifiedBy>Диана Жолдыбайкызы</lastModifiedBy>
  <dcterms:modified xsi:type="dcterms:W3CDTF">2024-12-20T05:03:00Z</dcterms:modified>
  <revision>11</revision>
</coreProperties>
</file>

<file path=customXml/item4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15</Pages>
  <Words>4944</Words>
  <Characters>28187</Characters>
  <Application>Microsoft Office Word</Application>
  <DocSecurity>0</DocSecurity>
  <Lines>234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33065</CharactersWithSpaces>
  <SharedDoc>false</SharedDoc>
  <HyperlinksChanged>false</HyperlinksChanged>
  <AppVersion>16.0000</AppVersion>
</Properties>
</file>

<file path=customXml/itemProps1.xml><?xml version="1.0" encoding="utf-8"?>
<ds:datastoreItem xmlns:ds="http://schemas.openxmlformats.org/officeDocument/2006/customXml" ds:itemID="{D64AFACD-48C4-41EE-A9B4-568A5DFDADCA}">
  <ds:schemaRefs>
    <ds:schemaRef ds:uri="http://schemas.openxmlformats.org/package/2006/metadata/core-properties"/>
    <ds:schemaRef ds:uri="http://purl.org/dc/elements/1.1/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2D4A4596-9C54-4194-8D5B-768E3D0A280B}">
  <ds:schemaRefs>
    <ds:schemaRef ds:uri="http://schemas.openxmlformats.org/officeDocument/2006/extended-properties"/>
    <ds:schemaRef ds:uri="http://schemas.openxmlformats.org/officeDocument/2006/docPropsVTypes"/>
  </ds:schemaRefs>
</ds:datastoreItem>
</file>

<file path=customXml/itemProps3.xml><?xml version="1.0" encoding="utf-8"?>
<ds:datastoreItem xmlns:ds="http://schemas.openxmlformats.org/officeDocument/2006/customXml" ds:itemID="{C2FDB86E-9FEF-466E-9EC9-F5588CAFC281}">
  <ds:schemaRefs>
    <ds:schemaRef ds:uri="http://schemas.openxmlformats.org/package/2006/metadata/core-properties"/>
    <ds:schemaRef ds:uri="http://purl.org/dc/elements/1.1/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54574E06-B9BA-4551-98C0-BAFD15F16D44}">
  <ds:schemaRefs>
    <ds:schemaRef ds:uri="http://schemas.openxmlformats.org/officeDocument/2006/extended-properties"/>
    <ds:schemaRef ds:uri="http://schemas.openxmlformats.org/officeDocument/2006/docPropsVTyp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806</Words>
  <Characters>4595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Дәулетберді Гаухар</dc:creator>
  <cp:lastModifiedBy>Бибинур Тулегенова</cp:lastModifiedBy>
  <cp:revision>16</cp:revision>
  <cp:lastPrinted>2025-11-13T03:45:00Z</cp:lastPrinted>
  <dcterms:created xsi:type="dcterms:W3CDTF">2025-07-25T12:18:00Z</dcterms:created>
  <dcterms:modified xsi:type="dcterms:W3CDTF">2025-11-13T06:42:00Z</dcterms:modified>
</cp:coreProperties>
</file>